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F601FB" w14:paraId="18D85B56" w14:textId="77777777" w:rsidTr="00DC670F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C12DDEE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0AD8C3CA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8DBC512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62240F37" w14:textId="77777777" w:rsidR="00F601FB" w:rsidRPr="00371BA5" w:rsidRDefault="00F601FB" w:rsidP="00F601FB">
            <w:pPr>
              <w:spacing w:after="0" w:line="240" w:lineRule="auto"/>
              <w:jc w:val="center"/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1C689C5B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74430DB2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B71602C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524F22D9" wp14:editId="40F8BC3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7835139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63CFDE5B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892436B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5E312B19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1F4F4603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3F3D9218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381A749E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69F89954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11F13BF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20452CE7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720E7558" w14:textId="77777777" w:rsidR="00F601FB" w:rsidRPr="00F601FB" w:rsidRDefault="00F601FB" w:rsidP="00F60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>27-ое заседание 29-го созыва</w:t>
      </w:r>
    </w:p>
    <w:p w14:paraId="2FB89C44" w14:textId="77777777" w:rsidR="00F601FB" w:rsidRPr="00F601FB" w:rsidRDefault="00F601FB" w:rsidP="00F60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F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ҠАРАР                                                                                    </w:t>
      </w:r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14:paraId="584FBABD" w14:textId="16ADD479" w:rsidR="00F601FB" w:rsidRPr="00F601FB" w:rsidRDefault="00F601FB" w:rsidP="00F60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октябрь 2025 </w:t>
      </w:r>
      <w:proofErr w:type="spellStart"/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>йыл</w:t>
      </w:r>
      <w:proofErr w:type="spellEnd"/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27 октября 2025 года</w:t>
      </w:r>
    </w:p>
    <w:p w14:paraId="2FC9787A" w14:textId="77777777" w:rsidR="00BA7A78" w:rsidRPr="00841626" w:rsidRDefault="00BA7A78" w:rsidP="008416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1FA22E" w14:textId="77777777" w:rsidR="00BA7A78" w:rsidRPr="00841626" w:rsidRDefault="00BA7A78" w:rsidP="00841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626">
        <w:rPr>
          <w:rFonts w:ascii="Times New Roman" w:hAnsi="Times New Roman" w:cs="Times New Roman"/>
          <w:b/>
          <w:sz w:val="28"/>
          <w:szCs w:val="28"/>
        </w:rPr>
        <w:t>Об установлении налога на имущество физических лиц</w:t>
      </w:r>
    </w:p>
    <w:p w14:paraId="5B9DB1F3" w14:textId="77777777" w:rsidR="00BA7A78" w:rsidRPr="00841626" w:rsidRDefault="00BA7A78" w:rsidP="008416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626">
        <w:rPr>
          <w:rFonts w:ascii="Times New Roman" w:hAnsi="Times New Roman" w:cs="Times New Roman"/>
          <w:sz w:val="28"/>
          <w:szCs w:val="28"/>
        </w:rPr>
        <w:tab/>
      </w:r>
    </w:p>
    <w:p w14:paraId="37A2A584" w14:textId="01F4066C" w:rsidR="00F67926" w:rsidRPr="00706399" w:rsidRDefault="0028653B" w:rsidP="007063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1626">
        <w:rPr>
          <w:rFonts w:ascii="Times New Roman" w:hAnsi="Times New Roman" w:cs="Times New Roman"/>
          <w:sz w:val="28"/>
          <w:szCs w:val="28"/>
        </w:rPr>
        <w:tab/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Федеральными законами от 6 октября 2003 года 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№ 131-ФЗ «Об общих принципах организации местного самоуправления Российской Федерации», от 4 октября 2014 года № 284</w:t>
      </w:r>
      <w:r w:rsidR="00735CFE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и признании утратившим силу Закона Российской Федерации «О налогах на </w:t>
      </w:r>
      <w:proofErr w:type="spellStart"/>
      <w:r w:rsidR="00735CFE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имуществофизических</w:t>
      </w:r>
      <w:proofErr w:type="spellEnd"/>
      <w:r w:rsidR="00735CFE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лиц» и главой 32 части второй Налогового кодекса Российской Федерации, Законом Республики Башкортостан от 30 октября 2014 года №142-з «Об установлении единой  даты начала применения на территории Республики Башкортостан порядка определения налоговой базы по налогу на имущество физических лиц</w:t>
      </w:r>
      <w:r w:rsidR="004C277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исходя из кадастровой стоимости объектов налогообложения, руководствуясь</w:t>
      </w:r>
      <w:r w:rsidR="00373330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47F8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ст. 18 главы </w:t>
      </w:r>
      <w:r w:rsidR="00F347F8" w:rsidRPr="0070639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I</w:t>
      </w:r>
      <w:r w:rsidR="00F347F8" w:rsidRPr="0070639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V</w:t>
      </w:r>
      <w:r w:rsidR="00373330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883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</w:t>
      </w:r>
      <w:r w:rsidR="00F67926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67926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ельского поселения 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Аскинский</w:t>
      </w:r>
      <w:r w:rsidR="00F67926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муниципального района Аскинский район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Башкортостан</w:t>
      </w:r>
      <w:r w:rsidR="007A03CC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С</w:t>
      </w:r>
      <w:r w:rsidR="00F67926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ельского поселения 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Аскинский</w:t>
      </w:r>
      <w:r w:rsidR="00F67926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муниципального района Аскинский район Республики Башкортостан</w:t>
      </w:r>
      <w:r w:rsidR="00706399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179A" w:rsidRPr="0070639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решил</w:t>
      </w:r>
      <w:r w:rsidR="00F67926" w:rsidRPr="0070639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5B49317" w14:textId="77777777" w:rsidR="00F67926" w:rsidRPr="00706399" w:rsidRDefault="00F67926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1.Ввести на территории 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ельского поселения </w:t>
      </w:r>
      <w:r w:rsidR="0059179A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Аскинский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муниципального района Аскинский район Республики Башкортостан налог на имущество физических лиц (далее – налог), определить налоговые ставки, налоговые льготы.</w:t>
      </w:r>
    </w:p>
    <w:p w14:paraId="2B7BC6E7" w14:textId="6C261EE9" w:rsidR="00F67926" w:rsidRPr="00706399" w:rsidRDefault="00F67926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2.Установить следующие налоговые ставки по налогу:</w:t>
      </w:r>
    </w:p>
    <w:p w14:paraId="5BC0FEE2" w14:textId="77777777" w:rsidR="00706399" w:rsidRPr="00706399" w:rsidRDefault="00706399" w:rsidP="007063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C423F9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 в отношении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68A54F9" w14:textId="3C305980" w:rsidR="00F67926" w:rsidRPr="00706399" w:rsidRDefault="00706399" w:rsidP="007063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жилых домов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, частей жилых домов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EAB21E" w14:textId="76558D0F" w:rsidR="007A694F" w:rsidRPr="00706399" w:rsidRDefault="00706399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квартир, комнат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, частей квартир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DC004B0" w14:textId="5E3A5DBB" w:rsidR="007A694F" w:rsidRPr="00706399" w:rsidRDefault="00706399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14:paraId="6A809AF8" w14:textId="4F5DD703" w:rsidR="007A694F" w:rsidRPr="00706399" w:rsidRDefault="00706399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единых недвижимых компле</w:t>
      </w:r>
      <w:r w:rsidR="00C423F9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сов, в состав которых входит хотя бы один жилой дом;</w:t>
      </w:r>
    </w:p>
    <w:p w14:paraId="62C5FD6C" w14:textId="1F3F8FA9" w:rsidR="007A694F" w:rsidRPr="00706399" w:rsidRDefault="00706399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гаражей и машино-мест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расположенных в объектах налогообложения, указанных в подпункте 2 пункта 2 статьи 406 Налогового кодекса Российской Федерации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981690" w14:textId="7B48746F" w:rsidR="007A694F" w:rsidRDefault="00706399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A694F"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r w:rsidR="000E6F6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CBC4B4B" w14:textId="25A7C421" w:rsidR="000E6F62" w:rsidRDefault="00706399" w:rsidP="007063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2) </w:t>
      </w:r>
      <w:r w:rsidR="00C423F9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D38C3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</w:t>
      </w: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D38C3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объектов налогообложения, </w:t>
      </w: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 в перечень, определяемый в соответствии с пунктом 7 статьи 378 Налогового кодекса Российской Федерации, а также в отношении объектов налогообложения, предусмотренных абзацем вторым пункта 10 статьи 378</w:t>
      </w:r>
      <w:r w:rsidR="000E6F62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 Российской Федерации.</w:t>
      </w:r>
    </w:p>
    <w:p w14:paraId="1DFA158C" w14:textId="1836246E" w:rsidR="003D38C3" w:rsidRPr="00706399" w:rsidRDefault="000E6F62" w:rsidP="000E6F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2,5 процента </w:t>
      </w: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объектов налогообложения,</w:t>
      </w:r>
      <w:r w:rsidR="00706399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38C3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кадастровая стоимость каждого из которых превышает 300 миллионо</w:t>
      </w:r>
      <w:r w:rsidR="000A4CDC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D38C3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рублей;</w:t>
      </w:r>
    </w:p>
    <w:p w14:paraId="27138809" w14:textId="7B2C9964" w:rsidR="000E6F62" w:rsidRPr="000E6F62" w:rsidRDefault="000E6F62" w:rsidP="000E6F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C423F9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0,5</w:t>
      </w:r>
      <w:r w:rsidR="000A4CDC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 в отношении прочих объектов налогообложения</w:t>
      </w: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EA049E9" w14:textId="6470D178" w:rsidR="00C96EAE" w:rsidRPr="000E6F62" w:rsidRDefault="00CC24C8" w:rsidP="00C96EA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3.Признать утратившим силу решение </w:t>
      </w:r>
      <w:r w:rsidR="00C96EAE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FB5A28" w:rsidRPr="00FB5A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08.11.2017</w:t>
      </w:r>
      <w:r w:rsidR="00C96EAE" w:rsidRPr="00FB5A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г.</w:t>
      </w:r>
      <w:r w:rsidR="00C96EAE" w:rsidRPr="00FB5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6EAE" w:rsidRPr="00FB5A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№ </w:t>
      </w:r>
      <w:r w:rsidR="000E6F62" w:rsidRPr="00FB5A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FB5A28" w:rsidRPr="00FB5A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33</w:t>
      </w:r>
      <w:r w:rsidR="000E6F62" w:rsidRPr="00FB5A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96EAE" w:rsidRPr="00FB5A2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6EAE" w:rsidRPr="00FB5A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 установлении налога на имущество физических лиц</w:t>
      </w:r>
      <w:r w:rsidR="00C96EAE" w:rsidRPr="00FB5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E6F62" w:rsidRPr="00FB5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редакции от</w:t>
      </w:r>
      <w:r w:rsidR="00217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31.05.2019 №</w:t>
      </w:r>
      <w:r w:rsidR="000E6F62" w:rsidRPr="00FB5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5A28">
        <w:rPr>
          <w:rFonts w:ascii="Times New Roman" w:hAnsi="Times New Roman" w:cs="Times New Roman"/>
          <w:color w:val="000000" w:themeColor="text1"/>
          <w:sz w:val="28"/>
          <w:szCs w:val="28"/>
        </w:rPr>
        <w:t>18.11.2019 №20</w:t>
      </w:r>
      <w:r w:rsidR="00217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72B6E">
        <w:rPr>
          <w:rFonts w:ascii="Times New Roman" w:hAnsi="Times New Roman" w:cs="Times New Roman"/>
          <w:color w:val="000000" w:themeColor="text1"/>
          <w:sz w:val="28"/>
          <w:szCs w:val="28"/>
        </w:rPr>
        <w:t>от 22.06.2020 №56.</w:t>
      </w:r>
    </w:p>
    <w:p w14:paraId="76404C07" w14:textId="15E83814" w:rsidR="00CC24C8" w:rsidRPr="000E6F62" w:rsidRDefault="00CC24C8" w:rsidP="00C96EA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4.Настоящее решение вступает в силу не ранее чем по истечении одного месяца со дня его официального опубликования и не ранее 1 января 20</w:t>
      </w:r>
      <w:r w:rsidR="000E6F62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1BB1A753" w14:textId="52121061" w:rsidR="00CC24C8" w:rsidRPr="000E6F62" w:rsidRDefault="0059179A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5.Настоящее решение </w:t>
      </w:r>
      <w:r w:rsidR="00CC24C8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</w:t>
      </w: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 Сельского поселения Аскинский сельсовет: </w:t>
      </w:r>
      <w:hyperlink r:id="rId7" w:history="1">
        <w:r w:rsidR="00F601FB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www</w:t>
        </w:r>
        <w:r w:rsidR="00F601FB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="00F601FB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kazanchi</w:t>
        </w:r>
        <w:proofErr w:type="spellEnd"/>
        <w:r w:rsidR="00F601FB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04</w:t>
        </w:r>
        <w:proofErr w:type="spellStart"/>
        <w:r w:rsidR="00F601FB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sp</w:t>
        </w:r>
        <w:proofErr w:type="spellEnd"/>
        <w:r w:rsidR="00F601FB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="00F601FB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ru</w:t>
        </w:r>
        <w:proofErr w:type="spellEnd"/>
      </w:hyperlink>
      <w:r w:rsidR="00F601FB" w:rsidRPr="00F601F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14:paraId="096CDB85" w14:textId="77777777" w:rsidR="00CC24C8" w:rsidRPr="00841626" w:rsidRDefault="00CC24C8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2E31EB" w14:textId="77777777" w:rsidR="00CC24C8" w:rsidRPr="00841626" w:rsidRDefault="00CC24C8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EDD0E0" w14:textId="77777777" w:rsidR="00F601FB" w:rsidRPr="00F601FB" w:rsidRDefault="00F601FB" w:rsidP="00F601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1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Совета</w:t>
      </w:r>
    </w:p>
    <w:p w14:paraId="627328C5" w14:textId="77777777" w:rsidR="00F601FB" w:rsidRPr="00F601FB" w:rsidRDefault="00F601FB" w:rsidP="00F601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1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Казанчинский сельсовет </w:t>
      </w:r>
    </w:p>
    <w:p w14:paraId="76EFF018" w14:textId="77777777" w:rsidR="00F601FB" w:rsidRPr="00F601FB" w:rsidRDefault="00F601FB" w:rsidP="00F601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1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Аскинский район </w:t>
      </w:r>
    </w:p>
    <w:p w14:paraId="7C8900FE" w14:textId="18E4B6F7" w:rsidR="00F601FB" w:rsidRPr="00F601FB" w:rsidRDefault="00F601FB" w:rsidP="00F601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F601FB" w:rsidRPr="00F601FB" w:rsidSect="00F601FB">
          <w:headerReference w:type="even" r:id="rId8"/>
          <w:headerReference w:type="default" r:id="rId9"/>
          <w:headerReference w:type="first" r:id="rId10"/>
          <w:pgSz w:w="11906" w:h="16838"/>
          <w:pgMar w:top="1201" w:right="567" w:bottom="457" w:left="1701" w:header="720" w:footer="720" w:gutter="0"/>
          <w:cols w:space="720"/>
        </w:sectPr>
      </w:pPr>
      <w:r w:rsidRPr="00F601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Республики Башкортостан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spellStart"/>
      <w:r w:rsidRPr="00F601F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Денисламов</w:t>
      </w:r>
      <w:proofErr w:type="spellEnd"/>
      <w:r w:rsidRPr="00F601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</w:p>
    <w:p w14:paraId="49807917" w14:textId="0EE1CD89" w:rsidR="004B7FA5" w:rsidRPr="00DA2EA1" w:rsidRDefault="004B7FA5" w:rsidP="004B7FA5">
      <w:pPr>
        <w:pStyle w:val="msonormalcxspmiddle"/>
        <w:spacing w:before="0" w:beforeAutospacing="0" w:after="0" w:afterAutospacing="0"/>
        <w:rPr>
          <w:sz w:val="28"/>
          <w:szCs w:val="28"/>
        </w:rPr>
      </w:pPr>
    </w:p>
    <w:sectPr w:rsidR="004B7FA5" w:rsidRPr="00DA2EA1" w:rsidSect="00270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753E7" w14:textId="77777777" w:rsidR="00F92264" w:rsidRDefault="00F92264">
      <w:pPr>
        <w:spacing w:after="0" w:line="240" w:lineRule="auto"/>
      </w:pPr>
      <w:r>
        <w:separator/>
      </w:r>
    </w:p>
  </w:endnote>
  <w:endnote w:type="continuationSeparator" w:id="0">
    <w:p w14:paraId="3BFEB4C5" w14:textId="77777777" w:rsidR="00F92264" w:rsidRDefault="00F9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EE8CB" w14:textId="77777777" w:rsidR="00F92264" w:rsidRDefault="00F92264">
      <w:pPr>
        <w:spacing w:after="0" w:line="240" w:lineRule="auto"/>
      </w:pPr>
      <w:r>
        <w:separator/>
      </w:r>
    </w:p>
  </w:footnote>
  <w:footnote w:type="continuationSeparator" w:id="0">
    <w:p w14:paraId="07755568" w14:textId="77777777" w:rsidR="00F92264" w:rsidRDefault="00F92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17F8" w14:textId="77777777" w:rsidR="00F601FB" w:rsidRDefault="00F601FB">
    <w:pPr>
      <w:spacing w:after="160" w:line="26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DCB9A" w14:textId="77777777" w:rsidR="00F601FB" w:rsidRDefault="00F601FB">
    <w:pPr>
      <w:spacing w:after="160" w:line="26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0925" w14:textId="77777777" w:rsidR="00F601FB" w:rsidRDefault="00F601FB">
    <w:pPr>
      <w:spacing w:after="160" w:line="26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A78"/>
    <w:rsid w:val="000A4CDC"/>
    <w:rsid w:val="000A5309"/>
    <w:rsid w:val="000E6F62"/>
    <w:rsid w:val="00217472"/>
    <w:rsid w:val="00270502"/>
    <w:rsid w:val="0028653B"/>
    <w:rsid w:val="0029025E"/>
    <w:rsid w:val="00373330"/>
    <w:rsid w:val="003D38C3"/>
    <w:rsid w:val="004B7FA5"/>
    <w:rsid w:val="004C277A"/>
    <w:rsid w:val="0059179A"/>
    <w:rsid w:val="005B263C"/>
    <w:rsid w:val="006F067C"/>
    <w:rsid w:val="00706399"/>
    <w:rsid w:val="00735CFE"/>
    <w:rsid w:val="007A03CC"/>
    <w:rsid w:val="007A694F"/>
    <w:rsid w:val="00841626"/>
    <w:rsid w:val="008F77E8"/>
    <w:rsid w:val="009E1883"/>
    <w:rsid w:val="00BA7A78"/>
    <w:rsid w:val="00BC3FA2"/>
    <w:rsid w:val="00C423F9"/>
    <w:rsid w:val="00C93E64"/>
    <w:rsid w:val="00C96EAE"/>
    <w:rsid w:val="00CC0C74"/>
    <w:rsid w:val="00CC24C8"/>
    <w:rsid w:val="00E72B6E"/>
    <w:rsid w:val="00F119EE"/>
    <w:rsid w:val="00F347F8"/>
    <w:rsid w:val="00F36336"/>
    <w:rsid w:val="00F601FB"/>
    <w:rsid w:val="00F67926"/>
    <w:rsid w:val="00F92264"/>
    <w:rsid w:val="00FB5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684F"/>
  <w15:docId w15:val="{ADC484DD-93C4-4A9B-91D6-6F683382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4B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4B7F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B7FA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unicode1">
    <w:name w:val="unicode1"/>
    <w:basedOn w:val="a0"/>
    <w:rsid w:val="00F60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kazanchi04sp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Занира</dc:creator>
  <cp:lastModifiedBy>MuftaxtdinovaAA</cp:lastModifiedBy>
  <cp:revision>16</cp:revision>
  <cp:lastPrinted>2025-10-31T10:52:00Z</cp:lastPrinted>
  <dcterms:created xsi:type="dcterms:W3CDTF">2017-10-26T10:36:00Z</dcterms:created>
  <dcterms:modified xsi:type="dcterms:W3CDTF">2025-10-31T10:53:00Z</dcterms:modified>
</cp:coreProperties>
</file>